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附件</w:t>
      </w:r>
    </w:p>
    <w:p>
      <w:pPr>
        <w:contextualSpacing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2022年山东省自动化学会第二届职业教育教学成果奖拟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授奖</w:t>
      </w:r>
      <w:r>
        <w:rPr>
          <w:rFonts w:hint="eastAsia" w:ascii="仿宋_GB2312" w:eastAsia="仿宋_GB2312"/>
          <w:b/>
          <w:bCs/>
          <w:sz w:val="28"/>
          <w:szCs w:val="28"/>
        </w:rPr>
        <w:t>名单</w:t>
      </w:r>
    </w:p>
    <w:tbl>
      <w:tblPr>
        <w:tblStyle w:val="4"/>
        <w:tblW w:w="15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010"/>
        <w:gridCol w:w="7515"/>
        <w:gridCol w:w="460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7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4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拟授奖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“三站互动，五共五融”智能制造卓越人才培养探索与实践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李万军 马文莹 潘学海 徐永攀 陶娜娜 胡鹏昌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“三师同导、双线并行、三阶赋能”的自动化类卓越工匠人才培养与实践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徐广振 杨晓燕 王琰琰 李海玉 王衍凤 张强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“三型三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阶五级六步”职业自动化类专业创新创业人才培养模式构建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辛海明 陈娟刘新玲 宋杰 胡洋洋 殷海红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青岛职业学院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职业机电类新形态活页式教材开发新模式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赵秋玲 周燕 赵水 吕英杰 高杉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职业院校“五保障六模块十 二载体”学生管理育人体系的构建与实践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秦峰 高虎 冯宜语张皓 闫冬 侯宗含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山东外事职业大学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人机交互的职业计算机软件课程“多态融合”智慧课堂教学新形态研究与实践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汤春华 刘允涛 国海涛 王萌 付海娟 于锋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7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平台支撑、项目驱动、分类培养、多元考核—职业专业教师培养模式研究与实践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邓祥周 孙开鸾 刘儒乾 吴磊 宋本超 秦峰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NmFiYjI1NzFjN2FkZDgxMTAyYWE2MDYzN2FmZWMifQ=="/>
  </w:docVars>
  <w:rsids>
    <w:rsidRoot w:val="0061092B"/>
    <w:rsid w:val="001E5E85"/>
    <w:rsid w:val="00235C81"/>
    <w:rsid w:val="004F1CEE"/>
    <w:rsid w:val="0061092B"/>
    <w:rsid w:val="00B64206"/>
    <w:rsid w:val="00D46CF6"/>
    <w:rsid w:val="00EA6875"/>
    <w:rsid w:val="0B8E62A7"/>
    <w:rsid w:val="21C02DD6"/>
    <w:rsid w:val="52157E66"/>
    <w:rsid w:val="74771E42"/>
    <w:rsid w:val="7FC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440</Characters>
  <Lines>3</Lines>
  <Paragraphs>1</Paragraphs>
  <TotalTime>7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2023-03-27T01:36:00Z</dcterms:created>
  <dc:creator>lenovo</dc:creator>
  <cp:lastModifiedBy>雪影</cp:lastModifiedBy>
  <dcterms:modified xsi:type="dcterms:W3CDTF">2023-03-27T03:05:45Z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C012A127A545410C86BD313C5E244747</vt:lpwstr>
  </property>
</Properties>
</file>